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0A732" w14:textId="77777777" w:rsidR="007018DE" w:rsidRPr="006B5AE0" w:rsidRDefault="007018DE" w:rsidP="007018DE">
      <w:pPr>
        <w:spacing w:line="235" w:lineRule="atLeast"/>
        <w:rPr>
          <w:lang w:val="en-US"/>
        </w:rPr>
      </w:pPr>
      <w:r w:rsidRPr="006B5AE0">
        <w:rPr>
          <w:lang w:val="en-US"/>
        </w:rPr>
        <w:t>HIPAA Security Risk Assessment Template</w:t>
      </w:r>
    </w:p>
    <w:p w14:paraId="4A4AFDFC" w14:textId="77777777" w:rsidR="007018DE" w:rsidRPr="006B5AE0" w:rsidRDefault="007018DE" w:rsidP="007018DE">
      <w:pPr>
        <w:spacing w:line="235" w:lineRule="atLeast"/>
        <w:rPr>
          <w:lang w:val="en-US"/>
        </w:rPr>
      </w:pPr>
      <w:r w:rsidRPr="006B5AE0">
        <w:rPr>
          <w:lang w:val="en-US"/>
        </w:rPr>
        <w:t>How to Use this Template</w:t>
      </w:r>
    </w:p>
    <w:p w14:paraId="39FE77B3" w14:textId="77777777" w:rsidR="007018DE" w:rsidRPr="006B5AE0" w:rsidRDefault="007018DE" w:rsidP="007018DE">
      <w:pPr>
        <w:spacing w:line="235" w:lineRule="atLeast"/>
        <w:rPr>
          <w:lang w:val="en-US"/>
        </w:rPr>
      </w:pPr>
      <w:r w:rsidRPr="006B5AE0">
        <w:rPr>
          <w:lang w:val="en-US"/>
        </w:rPr>
        <w:t xml:space="preserve">This template provides the basic information a HIPAA covered entity or business associate should include in a HIPAA security risk assessment. You are invited to use it “as it”, customize it to your specific requirements, or integrate it into an existing HIPAA security risk assessment. </w:t>
      </w:r>
    </w:p>
    <w:p w14:paraId="7242EEFB" w14:textId="77777777" w:rsidR="007018DE" w:rsidRPr="006B5AE0" w:rsidRDefault="007018DE" w:rsidP="007018DE">
      <w:pPr>
        <w:spacing w:line="235" w:lineRule="atLeast"/>
        <w:rPr>
          <w:lang w:val="en-US"/>
        </w:rPr>
      </w:pPr>
      <w:r w:rsidRPr="006B5AE0">
        <w:rPr>
          <w:lang w:val="en-US"/>
        </w:rPr>
        <w:t>To use the template, tick off each box as you complete each step of the assessment. If you are unable to tick off any box, highlight it for attention. Then prioritize the highlighted boxes to address the threats and vulnerabilities considered to have the greatest potential impact.</w:t>
      </w:r>
    </w:p>
    <w:p w14:paraId="0CD7150A" w14:textId="77777777" w:rsidR="007018DE" w:rsidRPr="006B5AE0" w:rsidRDefault="007018DE" w:rsidP="007018DE">
      <w:pPr>
        <w:spacing w:line="235" w:lineRule="atLeast"/>
        <w:rPr>
          <w:lang w:val="en-US"/>
        </w:rPr>
      </w:pPr>
    </w:p>
    <w:tbl>
      <w:tblPr>
        <w:tblW w:w="7180" w:type="dxa"/>
        <w:tblLook w:val="04A0" w:firstRow="1" w:lastRow="0" w:firstColumn="1" w:lastColumn="0" w:noHBand="0" w:noVBand="1"/>
      </w:tblPr>
      <w:tblGrid>
        <w:gridCol w:w="277"/>
        <w:gridCol w:w="277"/>
        <w:gridCol w:w="6987"/>
      </w:tblGrid>
      <w:tr w:rsidR="007018DE" w:rsidRPr="006B5AE0" w14:paraId="13EFD613" w14:textId="77777777" w:rsidTr="000363C7">
        <w:trPr>
          <w:trHeight w:val="300"/>
        </w:trPr>
        <w:tc>
          <w:tcPr>
            <w:tcW w:w="7180" w:type="dxa"/>
            <w:gridSpan w:val="3"/>
            <w:tcBorders>
              <w:top w:val="nil"/>
              <w:left w:val="nil"/>
              <w:bottom w:val="nil"/>
              <w:right w:val="nil"/>
            </w:tcBorders>
            <w:shd w:val="clear" w:color="auto" w:fill="auto"/>
            <w:hideMark/>
          </w:tcPr>
          <w:p w14:paraId="324ECBDE" w14:textId="77777777" w:rsidR="007018DE" w:rsidRPr="006B5AE0" w:rsidRDefault="007018DE" w:rsidP="000363C7">
            <w:pPr>
              <w:spacing w:after="0" w:line="240" w:lineRule="auto"/>
              <w:rPr>
                <w:rFonts w:ascii="Calibri" w:eastAsia="Times New Roman" w:hAnsi="Calibri" w:cs="Calibri"/>
                <w:b/>
                <w:bCs/>
                <w:color w:val="000000"/>
                <w:kern w:val="0"/>
                <w:lang w:val="en-US" w:eastAsia="en-GB"/>
                <w14:ligatures w14:val="none"/>
              </w:rPr>
            </w:pPr>
            <w:r w:rsidRPr="006B5AE0">
              <w:rPr>
                <w:rFonts w:ascii="Calibri" w:eastAsia="Times New Roman" w:hAnsi="Calibri" w:cs="Calibri"/>
                <w:b/>
                <w:bCs/>
                <w:color w:val="000000"/>
                <w:kern w:val="0"/>
                <w:lang w:val="en-US" w:eastAsia="en-GB"/>
                <w14:ligatures w14:val="none"/>
              </w:rPr>
              <w:t>Physical Security Risk Assessment</w:t>
            </w:r>
          </w:p>
        </w:tc>
      </w:tr>
      <w:tr w:rsidR="007018DE" w:rsidRPr="006B5AE0" w14:paraId="7F37E2F5" w14:textId="77777777" w:rsidTr="000363C7">
        <w:trPr>
          <w:trHeight w:val="315"/>
        </w:trPr>
        <w:tc>
          <w:tcPr>
            <w:tcW w:w="97" w:type="dxa"/>
            <w:tcBorders>
              <w:top w:val="nil"/>
              <w:left w:val="nil"/>
              <w:bottom w:val="nil"/>
              <w:right w:val="nil"/>
            </w:tcBorders>
            <w:shd w:val="clear" w:color="auto" w:fill="auto"/>
            <w:noWrap/>
            <w:hideMark/>
          </w:tcPr>
          <w:p w14:paraId="72F442E2" w14:textId="77777777" w:rsidR="007018DE" w:rsidRPr="006B5AE0" w:rsidRDefault="007018DE" w:rsidP="000363C7">
            <w:pPr>
              <w:spacing w:after="0" w:line="240" w:lineRule="auto"/>
              <w:rPr>
                <w:rFonts w:ascii="Calibri" w:eastAsia="Times New Roman" w:hAnsi="Calibri" w:cs="Calibri"/>
                <w:b/>
                <w:bCs/>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1FB6C9D8"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426A331E"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116199C2"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1E0AC1C6"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1DB88AA5"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4BAB9AE1"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Make a list of all information systems and physical devices that create, receive, maintain, or transmit ePHI?</w:t>
            </w:r>
          </w:p>
        </w:tc>
      </w:tr>
      <w:tr w:rsidR="007018DE" w:rsidRPr="006B5AE0" w14:paraId="535A4BBF" w14:textId="77777777" w:rsidTr="000363C7">
        <w:trPr>
          <w:trHeight w:val="300"/>
        </w:trPr>
        <w:tc>
          <w:tcPr>
            <w:tcW w:w="97" w:type="dxa"/>
            <w:tcBorders>
              <w:top w:val="nil"/>
              <w:left w:val="nil"/>
              <w:bottom w:val="nil"/>
              <w:right w:val="nil"/>
            </w:tcBorders>
            <w:shd w:val="clear" w:color="auto" w:fill="auto"/>
            <w:noWrap/>
            <w:hideMark/>
          </w:tcPr>
          <w:p w14:paraId="68547028"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0A5F8FB8"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0F192983"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794118A8" w14:textId="77777777" w:rsidTr="000363C7">
        <w:trPr>
          <w:trHeight w:val="315"/>
        </w:trPr>
        <w:tc>
          <w:tcPr>
            <w:tcW w:w="97" w:type="dxa"/>
            <w:tcBorders>
              <w:top w:val="nil"/>
              <w:left w:val="nil"/>
              <w:bottom w:val="nil"/>
              <w:right w:val="nil"/>
            </w:tcBorders>
            <w:shd w:val="clear" w:color="auto" w:fill="auto"/>
            <w:noWrap/>
            <w:hideMark/>
          </w:tcPr>
          <w:p w14:paraId="4A18D154"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35234F6B"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26AA95C9"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0BE14D30"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515BE0AA"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4CC6A882"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7C3B5964"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xml:space="preserve">Implement procedures and physical controls so that only personnel with authorization can access systems and devices.  </w:t>
            </w:r>
          </w:p>
        </w:tc>
      </w:tr>
      <w:tr w:rsidR="007018DE" w:rsidRPr="006B5AE0" w14:paraId="32F11B88" w14:textId="77777777" w:rsidTr="000363C7">
        <w:trPr>
          <w:trHeight w:val="300"/>
        </w:trPr>
        <w:tc>
          <w:tcPr>
            <w:tcW w:w="97" w:type="dxa"/>
            <w:tcBorders>
              <w:top w:val="nil"/>
              <w:left w:val="nil"/>
              <w:bottom w:val="nil"/>
              <w:right w:val="nil"/>
            </w:tcBorders>
            <w:shd w:val="clear" w:color="auto" w:fill="auto"/>
            <w:noWrap/>
            <w:hideMark/>
          </w:tcPr>
          <w:p w14:paraId="5D5AE7A7"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0375DADF"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5B5A5163"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19D5679B" w14:textId="77777777" w:rsidTr="000363C7">
        <w:trPr>
          <w:trHeight w:val="315"/>
        </w:trPr>
        <w:tc>
          <w:tcPr>
            <w:tcW w:w="97" w:type="dxa"/>
            <w:tcBorders>
              <w:top w:val="nil"/>
              <w:left w:val="nil"/>
              <w:bottom w:val="nil"/>
              <w:right w:val="nil"/>
            </w:tcBorders>
            <w:shd w:val="clear" w:color="auto" w:fill="auto"/>
            <w:noWrap/>
            <w:hideMark/>
          </w:tcPr>
          <w:p w14:paraId="66B9FEB4"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086D387A"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hideMark/>
          </w:tcPr>
          <w:p w14:paraId="611C682D"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3F6E6F7E"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2AF4764F"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7F6B75BC"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5890A09C"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Develop and implement a facility security plan to safeguard the facility from unauthorized access, tampering, and theft.</w:t>
            </w:r>
          </w:p>
        </w:tc>
      </w:tr>
      <w:tr w:rsidR="007018DE" w:rsidRPr="006B5AE0" w14:paraId="69A277F7" w14:textId="77777777" w:rsidTr="000363C7">
        <w:trPr>
          <w:trHeight w:val="300"/>
        </w:trPr>
        <w:tc>
          <w:tcPr>
            <w:tcW w:w="97" w:type="dxa"/>
            <w:tcBorders>
              <w:top w:val="nil"/>
              <w:left w:val="nil"/>
              <w:bottom w:val="nil"/>
              <w:right w:val="nil"/>
            </w:tcBorders>
            <w:shd w:val="clear" w:color="auto" w:fill="auto"/>
            <w:noWrap/>
            <w:hideMark/>
          </w:tcPr>
          <w:p w14:paraId="0AB8010E"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500D261D"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237C10EF"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68F69033" w14:textId="77777777" w:rsidTr="000363C7">
        <w:trPr>
          <w:trHeight w:val="315"/>
        </w:trPr>
        <w:tc>
          <w:tcPr>
            <w:tcW w:w="97" w:type="dxa"/>
            <w:tcBorders>
              <w:top w:val="nil"/>
              <w:left w:val="nil"/>
              <w:bottom w:val="nil"/>
              <w:right w:val="nil"/>
            </w:tcBorders>
            <w:shd w:val="clear" w:color="auto" w:fill="auto"/>
            <w:noWrap/>
            <w:hideMark/>
          </w:tcPr>
          <w:p w14:paraId="18E12217"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0FE57A4A"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7191299E"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460F58D2"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5606F3D4"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63C4FD28"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1730CC03"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Develop and test a disaster recovery plan to include data backup/restoration and emergency mode operations.</w:t>
            </w:r>
          </w:p>
        </w:tc>
      </w:tr>
      <w:tr w:rsidR="007018DE" w:rsidRPr="006B5AE0" w14:paraId="59CBDAAB" w14:textId="77777777" w:rsidTr="000363C7">
        <w:trPr>
          <w:trHeight w:val="300"/>
        </w:trPr>
        <w:tc>
          <w:tcPr>
            <w:tcW w:w="97" w:type="dxa"/>
            <w:tcBorders>
              <w:top w:val="nil"/>
              <w:left w:val="nil"/>
              <w:bottom w:val="nil"/>
              <w:right w:val="nil"/>
            </w:tcBorders>
            <w:shd w:val="clear" w:color="auto" w:fill="auto"/>
            <w:noWrap/>
            <w:hideMark/>
          </w:tcPr>
          <w:p w14:paraId="55CF3FF0"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0AD4B741"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1D86DCA8"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55035350" w14:textId="77777777" w:rsidTr="000363C7">
        <w:trPr>
          <w:trHeight w:val="315"/>
        </w:trPr>
        <w:tc>
          <w:tcPr>
            <w:tcW w:w="97" w:type="dxa"/>
            <w:tcBorders>
              <w:top w:val="nil"/>
              <w:left w:val="nil"/>
              <w:bottom w:val="nil"/>
              <w:right w:val="nil"/>
            </w:tcBorders>
            <w:shd w:val="clear" w:color="auto" w:fill="auto"/>
            <w:noWrap/>
            <w:hideMark/>
          </w:tcPr>
          <w:p w14:paraId="7C90B074"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55CE4647"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656B009C"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40583FC9"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7B9FFA74"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43581E8A"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26986B47"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xml:space="preserve">Implement procedures to effectively sanitize devices and media of ePHI before they are re-used or disposed of. </w:t>
            </w:r>
          </w:p>
        </w:tc>
      </w:tr>
      <w:tr w:rsidR="007018DE" w:rsidRPr="006B5AE0" w14:paraId="531937E4" w14:textId="77777777" w:rsidTr="000363C7">
        <w:trPr>
          <w:trHeight w:val="300"/>
        </w:trPr>
        <w:tc>
          <w:tcPr>
            <w:tcW w:w="97" w:type="dxa"/>
            <w:tcBorders>
              <w:top w:val="nil"/>
              <w:left w:val="nil"/>
              <w:bottom w:val="nil"/>
              <w:right w:val="nil"/>
            </w:tcBorders>
            <w:shd w:val="clear" w:color="auto" w:fill="auto"/>
            <w:noWrap/>
            <w:hideMark/>
          </w:tcPr>
          <w:p w14:paraId="1493D651"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0691A22B"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1C06FCB4"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22621E25" w14:textId="77777777" w:rsidTr="000363C7">
        <w:trPr>
          <w:trHeight w:val="300"/>
        </w:trPr>
        <w:tc>
          <w:tcPr>
            <w:tcW w:w="97" w:type="dxa"/>
            <w:tcBorders>
              <w:top w:val="nil"/>
              <w:left w:val="nil"/>
              <w:bottom w:val="nil"/>
              <w:right w:val="nil"/>
            </w:tcBorders>
            <w:shd w:val="clear" w:color="auto" w:fill="auto"/>
            <w:noWrap/>
            <w:hideMark/>
          </w:tcPr>
          <w:p w14:paraId="09821001"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5DACB899"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hideMark/>
          </w:tcPr>
          <w:p w14:paraId="4632B54D"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7AC633EA" w14:textId="77777777" w:rsidTr="000363C7">
        <w:trPr>
          <w:trHeight w:val="300"/>
        </w:trPr>
        <w:tc>
          <w:tcPr>
            <w:tcW w:w="7180" w:type="dxa"/>
            <w:gridSpan w:val="3"/>
            <w:tcBorders>
              <w:top w:val="nil"/>
              <w:left w:val="nil"/>
              <w:bottom w:val="nil"/>
              <w:right w:val="nil"/>
            </w:tcBorders>
            <w:shd w:val="clear" w:color="auto" w:fill="auto"/>
            <w:hideMark/>
          </w:tcPr>
          <w:p w14:paraId="292B3CBF" w14:textId="77777777" w:rsidR="007018DE" w:rsidRPr="006B5AE0" w:rsidRDefault="007018DE" w:rsidP="000363C7">
            <w:pPr>
              <w:spacing w:after="0" w:line="240" w:lineRule="auto"/>
              <w:rPr>
                <w:rFonts w:ascii="Calibri" w:eastAsia="Times New Roman" w:hAnsi="Calibri" w:cs="Calibri"/>
                <w:b/>
                <w:bCs/>
                <w:color w:val="000000"/>
                <w:kern w:val="0"/>
                <w:lang w:val="en-US" w:eastAsia="en-GB"/>
                <w14:ligatures w14:val="none"/>
              </w:rPr>
            </w:pPr>
            <w:r w:rsidRPr="006B5AE0">
              <w:rPr>
                <w:rFonts w:ascii="Calibri" w:eastAsia="Times New Roman" w:hAnsi="Calibri" w:cs="Calibri"/>
                <w:b/>
                <w:bCs/>
                <w:color w:val="000000"/>
                <w:kern w:val="0"/>
                <w:lang w:val="en-US" w:eastAsia="en-GB"/>
                <w14:ligatures w14:val="none"/>
              </w:rPr>
              <w:t>Technical Security Risk Assessment</w:t>
            </w:r>
          </w:p>
        </w:tc>
      </w:tr>
      <w:tr w:rsidR="007018DE" w:rsidRPr="006B5AE0" w14:paraId="49713CB4" w14:textId="77777777" w:rsidTr="000363C7">
        <w:trPr>
          <w:trHeight w:val="315"/>
        </w:trPr>
        <w:tc>
          <w:tcPr>
            <w:tcW w:w="97" w:type="dxa"/>
            <w:tcBorders>
              <w:top w:val="nil"/>
              <w:left w:val="nil"/>
              <w:bottom w:val="nil"/>
              <w:right w:val="nil"/>
            </w:tcBorders>
            <w:shd w:val="clear" w:color="auto" w:fill="auto"/>
            <w:noWrap/>
            <w:hideMark/>
          </w:tcPr>
          <w:p w14:paraId="20C2919E" w14:textId="77777777" w:rsidR="007018DE" w:rsidRPr="006B5AE0" w:rsidRDefault="007018DE" w:rsidP="000363C7">
            <w:pPr>
              <w:spacing w:after="0" w:line="240" w:lineRule="auto"/>
              <w:rPr>
                <w:rFonts w:ascii="Calibri" w:eastAsia="Times New Roman" w:hAnsi="Calibri" w:cs="Calibri"/>
                <w:b/>
                <w:bCs/>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63592CBE"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6F1666C3"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08DCF2F7" w14:textId="77777777" w:rsidTr="000363C7">
        <w:trPr>
          <w:trHeight w:val="300"/>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18329498"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xml:space="preserve"> </w:t>
            </w:r>
          </w:p>
        </w:tc>
        <w:tc>
          <w:tcPr>
            <w:tcW w:w="96" w:type="dxa"/>
            <w:tcBorders>
              <w:top w:val="nil"/>
              <w:left w:val="nil"/>
              <w:bottom w:val="nil"/>
              <w:right w:val="nil"/>
            </w:tcBorders>
            <w:shd w:val="clear" w:color="auto" w:fill="auto"/>
            <w:noWrap/>
            <w:hideMark/>
          </w:tcPr>
          <w:p w14:paraId="677B3E78"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7E1864B8"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Issue all members of the workforce with unique user IDs and instruct them not to share or disclose IDs.</w:t>
            </w:r>
          </w:p>
        </w:tc>
      </w:tr>
      <w:tr w:rsidR="007018DE" w:rsidRPr="006B5AE0" w14:paraId="69A127A5" w14:textId="77777777" w:rsidTr="000363C7">
        <w:trPr>
          <w:trHeight w:val="300"/>
        </w:trPr>
        <w:tc>
          <w:tcPr>
            <w:tcW w:w="97" w:type="dxa"/>
            <w:tcBorders>
              <w:top w:val="nil"/>
              <w:left w:val="nil"/>
              <w:bottom w:val="nil"/>
              <w:right w:val="nil"/>
            </w:tcBorders>
            <w:shd w:val="clear" w:color="auto" w:fill="auto"/>
            <w:noWrap/>
            <w:hideMark/>
          </w:tcPr>
          <w:p w14:paraId="1F61949F"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7D8F55A6"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7ED5C2DA"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6CD56E3E" w14:textId="77777777" w:rsidTr="000363C7">
        <w:trPr>
          <w:trHeight w:val="315"/>
        </w:trPr>
        <w:tc>
          <w:tcPr>
            <w:tcW w:w="97" w:type="dxa"/>
            <w:tcBorders>
              <w:top w:val="nil"/>
              <w:left w:val="nil"/>
              <w:bottom w:val="nil"/>
              <w:right w:val="nil"/>
            </w:tcBorders>
            <w:shd w:val="clear" w:color="auto" w:fill="auto"/>
            <w:noWrap/>
            <w:hideMark/>
          </w:tcPr>
          <w:p w14:paraId="667AC7EB"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0F54808E"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37D47691"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42A05E52"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52F32AFF"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55C556D2"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0EA09C7F"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xml:space="preserve">Activate automatic logoff on all devices with access to ePHI including personal devices with remote access to ePHI. </w:t>
            </w:r>
          </w:p>
        </w:tc>
      </w:tr>
      <w:tr w:rsidR="007018DE" w:rsidRPr="006B5AE0" w14:paraId="5330BF1E" w14:textId="77777777" w:rsidTr="000363C7">
        <w:trPr>
          <w:trHeight w:val="300"/>
        </w:trPr>
        <w:tc>
          <w:tcPr>
            <w:tcW w:w="97" w:type="dxa"/>
            <w:tcBorders>
              <w:top w:val="nil"/>
              <w:left w:val="nil"/>
              <w:bottom w:val="nil"/>
              <w:right w:val="nil"/>
            </w:tcBorders>
            <w:shd w:val="clear" w:color="auto" w:fill="auto"/>
            <w:noWrap/>
            <w:hideMark/>
          </w:tcPr>
          <w:p w14:paraId="1D4F53BF"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074C85B4"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1DB21087"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67EE173B" w14:textId="77777777" w:rsidTr="000363C7">
        <w:trPr>
          <w:trHeight w:val="315"/>
        </w:trPr>
        <w:tc>
          <w:tcPr>
            <w:tcW w:w="97" w:type="dxa"/>
            <w:tcBorders>
              <w:top w:val="nil"/>
              <w:left w:val="nil"/>
              <w:bottom w:val="nil"/>
              <w:right w:val="nil"/>
            </w:tcBorders>
            <w:shd w:val="clear" w:color="auto" w:fill="auto"/>
            <w:noWrap/>
            <w:hideMark/>
          </w:tcPr>
          <w:p w14:paraId="1020C4F5"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5430A36D"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hideMark/>
          </w:tcPr>
          <w:p w14:paraId="68FA5DD1"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7A96FC73"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33FE1963"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3620B478"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1FB840B4"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Implement solutions or configure systems to monitor user activity and ensure the integrity of ePHI at rest and in transit.</w:t>
            </w:r>
          </w:p>
        </w:tc>
      </w:tr>
      <w:tr w:rsidR="007018DE" w:rsidRPr="006B5AE0" w14:paraId="08D4D27A" w14:textId="77777777" w:rsidTr="000363C7">
        <w:trPr>
          <w:trHeight w:val="300"/>
        </w:trPr>
        <w:tc>
          <w:tcPr>
            <w:tcW w:w="97" w:type="dxa"/>
            <w:tcBorders>
              <w:top w:val="nil"/>
              <w:left w:val="nil"/>
              <w:bottom w:val="nil"/>
              <w:right w:val="nil"/>
            </w:tcBorders>
            <w:shd w:val="clear" w:color="auto" w:fill="auto"/>
            <w:noWrap/>
            <w:hideMark/>
          </w:tcPr>
          <w:p w14:paraId="0D5FB76D"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2C0C7696"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752E35DA"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5EEF9280" w14:textId="77777777" w:rsidTr="000363C7">
        <w:trPr>
          <w:trHeight w:val="315"/>
        </w:trPr>
        <w:tc>
          <w:tcPr>
            <w:tcW w:w="97" w:type="dxa"/>
            <w:tcBorders>
              <w:top w:val="nil"/>
              <w:left w:val="nil"/>
              <w:bottom w:val="nil"/>
              <w:right w:val="nil"/>
            </w:tcBorders>
            <w:shd w:val="clear" w:color="auto" w:fill="auto"/>
            <w:noWrap/>
            <w:hideMark/>
          </w:tcPr>
          <w:p w14:paraId="679B438C"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4A7B38A9"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hideMark/>
          </w:tcPr>
          <w:p w14:paraId="74398D53"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10F937DB"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27D42154"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100F4B6A"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35CCE851"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Encrypt all ePHI at rest and in transit so it rendered unusable, unreadable, or indecipherable to unauthorized individuals.</w:t>
            </w:r>
          </w:p>
        </w:tc>
      </w:tr>
      <w:tr w:rsidR="007018DE" w:rsidRPr="006B5AE0" w14:paraId="4EBDA02A" w14:textId="77777777" w:rsidTr="000363C7">
        <w:trPr>
          <w:trHeight w:val="300"/>
        </w:trPr>
        <w:tc>
          <w:tcPr>
            <w:tcW w:w="97" w:type="dxa"/>
            <w:tcBorders>
              <w:top w:val="nil"/>
              <w:left w:val="nil"/>
              <w:bottom w:val="nil"/>
              <w:right w:val="nil"/>
            </w:tcBorders>
            <w:shd w:val="clear" w:color="auto" w:fill="auto"/>
            <w:noWrap/>
            <w:hideMark/>
          </w:tcPr>
          <w:p w14:paraId="43E08A86"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182F18D7"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61D8A1A2"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34F00674" w14:textId="77777777" w:rsidTr="000363C7">
        <w:trPr>
          <w:trHeight w:val="315"/>
        </w:trPr>
        <w:tc>
          <w:tcPr>
            <w:tcW w:w="97" w:type="dxa"/>
            <w:tcBorders>
              <w:top w:val="nil"/>
              <w:left w:val="nil"/>
              <w:bottom w:val="nil"/>
              <w:right w:val="nil"/>
            </w:tcBorders>
            <w:shd w:val="clear" w:color="auto" w:fill="auto"/>
            <w:noWrap/>
            <w:hideMark/>
          </w:tcPr>
          <w:p w14:paraId="5BB63CB4"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7943B03C"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hideMark/>
          </w:tcPr>
          <w:p w14:paraId="34CCEEC0"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5C7E9F4F"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77346DA6"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315F6D85"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34F956AB"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Develop procedures for accessing ePHI in an emergency and for activating the procedures. Train users on these procedures.</w:t>
            </w:r>
          </w:p>
        </w:tc>
      </w:tr>
      <w:tr w:rsidR="007018DE" w:rsidRPr="006B5AE0" w14:paraId="24D7BB9A" w14:textId="77777777" w:rsidTr="000363C7">
        <w:trPr>
          <w:trHeight w:val="300"/>
        </w:trPr>
        <w:tc>
          <w:tcPr>
            <w:tcW w:w="97" w:type="dxa"/>
            <w:tcBorders>
              <w:top w:val="nil"/>
              <w:left w:val="nil"/>
              <w:bottom w:val="nil"/>
              <w:right w:val="nil"/>
            </w:tcBorders>
            <w:shd w:val="clear" w:color="auto" w:fill="auto"/>
            <w:noWrap/>
            <w:hideMark/>
          </w:tcPr>
          <w:p w14:paraId="00B27497"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592F84FE"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0F0DF0B3"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6A37812E" w14:textId="77777777" w:rsidTr="000363C7">
        <w:trPr>
          <w:trHeight w:val="300"/>
        </w:trPr>
        <w:tc>
          <w:tcPr>
            <w:tcW w:w="97" w:type="dxa"/>
            <w:tcBorders>
              <w:top w:val="nil"/>
              <w:left w:val="nil"/>
              <w:bottom w:val="nil"/>
              <w:right w:val="nil"/>
            </w:tcBorders>
            <w:shd w:val="clear" w:color="auto" w:fill="auto"/>
            <w:noWrap/>
            <w:hideMark/>
          </w:tcPr>
          <w:p w14:paraId="0344BBBF"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7EE335B8"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hideMark/>
          </w:tcPr>
          <w:p w14:paraId="6D90E1E8"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046EFB8C" w14:textId="77777777" w:rsidTr="000363C7">
        <w:trPr>
          <w:trHeight w:val="300"/>
        </w:trPr>
        <w:tc>
          <w:tcPr>
            <w:tcW w:w="7180" w:type="dxa"/>
            <w:gridSpan w:val="3"/>
            <w:tcBorders>
              <w:top w:val="nil"/>
              <w:left w:val="nil"/>
              <w:bottom w:val="nil"/>
              <w:right w:val="nil"/>
            </w:tcBorders>
            <w:shd w:val="clear" w:color="auto" w:fill="auto"/>
            <w:hideMark/>
          </w:tcPr>
          <w:p w14:paraId="6E63C44F" w14:textId="77777777" w:rsidR="007018DE" w:rsidRPr="006B5AE0" w:rsidRDefault="007018DE" w:rsidP="000363C7">
            <w:pPr>
              <w:spacing w:after="0" w:line="240" w:lineRule="auto"/>
              <w:rPr>
                <w:rFonts w:ascii="Calibri" w:eastAsia="Times New Roman" w:hAnsi="Calibri" w:cs="Calibri"/>
                <w:b/>
                <w:bCs/>
                <w:color w:val="000000"/>
                <w:kern w:val="0"/>
                <w:lang w:val="en-US" w:eastAsia="en-GB"/>
                <w14:ligatures w14:val="none"/>
              </w:rPr>
            </w:pPr>
            <w:r w:rsidRPr="006B5AE0">
              <w:rPr>
                <w:rFonts w:ascii="Calibri" w:eastAsia="Times New Roman" w:hAnsi="Calibri" w:cs="Calibri"/>
                <w:b/>
                <w:bCs/>
                <w:color w:val="000000"/>
                <w:kern w:val="0"/>
                <w:lang w:val="en-US" w:eastAsia="en-GB"/>
                <w14:ligatures w14:val="none"/>
              </w:rPr>
              <w:t>Administrative Security Risk Assessment</w:t>
            </w:r>
          </w:p>
        </w:tc>
      </w:tr>
      <w:tr w:rsidR="007018DE" w:rsidRPr="006B5AE0" w14:paraId="1C8B500D" w14:textId="77777777" w:rsidTr="000363C7">
        <w:trPr>
          <w:trHeight w:val="315"/>
        </w:trPr>
        <w:tc>
          <w:tcPr>
            <w:tcW w:w="97" w:type="dxa"/>
            <w:tcBorders>
              <w:top w:val="nil"/>
              <w:left w:val="nil"/>
              <w:bottom w:val="nil"/>
              <w:right w:val="nil"/>
            </w:tcBorders>
            <w:shd w:val="clear" w:color="auto" w:fill="auto"/>
            <w:noWrap/>
            <w:hideMark/>
          </w:tcPr>
          <w:p w14:paraId="30B4CC41" w14:textId="77777777" w:rsidR="007018DE" w:rsidRPr="006B5AE0" w:rsidRDefault="007018DE" w:rsidP="000363C7">
            <w:pPr>
              <w:spacing w:after="0" w:line="240" w:lineRule="auto"/>
              <w:rPr>
                <w:rFonts w:ascii="Calibri" w:eastAsia="Times New Roman" w:hAnsi="Calibri" w:cs="Calibri"/>
                <w:b/>
                <w:bCs/>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230C9B67"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35B28454"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401DDCFE" w14:textId="77777777" w:rsidTr="000363C7">
        <w:trPr>
          <w:trHeight w:val="300"/>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278ACBC8"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12B86EF5"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4885626D"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Assign security roles and responsibilities to all members of the workforce - not just the compliance and IT teams.</w:t>
            </w:r>
          </w:p>
        </w:tc>
      </w:tr>
      <w:tr w:rsidR="007018DE" w:rsidRPr="006B5AE0" w14:paraId="1CAD6672" w14:textId="77777777" w:rsidTr="000363C7">
        <w:trPr>
          <w:trHeight w:val="300"/>
        </w:trPr>
        <w:tc>
          <w:tcPr>
            <w:tcW w:w="97" w:type="dxa"/>
            <w:tcBorders>
              <w:top w:val="nil"/>
              <w:left w:val="nil"/>
              <w:bottom w:val="nil"/>
              <w:right w:val="nil"/>
            </w:tcBorders>
            <w:shd w:val="clear" w:color="auto" w:fill="auto"/>
            <w:noWrap/>
            <w:hideMark/>
          </w:tcPr>
          <w:p w14:paraId="54B3DD9B"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13495B47"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003F6FB7"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0632A81B" w14:textId="77777777" w:rsidTr="000363C7">
        <w:trPr>
          <w:trHeight w:val="315"/>
        </w:trPr>
        <w:tc>
          <w:tcPr>
            <w:tcW w:w="97" w:type="dxa"/>
            <w:tcBorders>
              <w:top w:val="nil"/>
              <w:left w:val="nil"/>
              <w:bottom w:val="nil"/>
              <w:right w:val="nil"/>
            </w:tcBorders>
            <w:shd w:val="clear" w:color="auto" w:fill="auto"/>
            <w:noWrap/>
            <w:hideMark/>
          </w:tcPr>
          <w:p w14:paraId="433FE846"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05BEAAE3"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7EAE77B0"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5D41FDEC"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6067CF60"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098B7F3A"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479C9662"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Maintain (and document) an ongoing security awareness program for all members of the workforce including management.</w:t>
            </w:r>
          </w:p>
        </w:tc>
      </w:tr>
      <w:tr w:rsidR="007018DE" w:rsidRPr="006B5AE0" w14:paraId="49100117" w14:textId="77777777" w:rsidTr="000363C7">
        <w:trPr>
          <w:trHeight w:val="300"/>
        </w:trPr>
        <w:tc>
          <w:tcPr>
            <w:tcW w:w="97" w:type="dxa"/>
            <w:tcBorders>
              <w:top w:val="nil"/>
              <w:left w:val="nil"/>
              <w:bottom w:val="nil"/>
              <w:right w:val="nil"/>
            </w:tcBorders>
            <w:shd w:val="clear" w:color="auto" w:fill="auto"/>
            <w:noWrap/>
            <w:hideMark/>
          </w:tcPr>
          <w:p w14:paraId="47B73C26"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xml:space="preserve"> </w:t>
            </w:r>
          </w:p>
        </w:tc>
        <w:tc>
          <w:tcPr>
            <w:tcW w:w="96" w:type="dxa"/>
            <w:tcBorders>
              <w:top w:val="nil"/>
              <w:left w:val="nil"/>
              <w:bottom w:val="nil"/>
              <w:right w:val="nil"/>
            </w:tcBorders>
            <w:shd w:val="clear" w:color="auto" w:fill="auto"/>
            <w:noWrap/>
            <w:hideMark/>
          </w:tcPr>
          <w:p w14:paraId="5B8B497B"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tcBorders>
              <w:top w:val="nil"/>
              <w:left w:val="nil"/>
              <w:bottom w:val="nil"/>
              <w:right w:val="nil"/>
            </w:tcBorders>
            <w:vAlign w:val="center"/>
            <w:hideMark/>
          </w:tcPr>
          <w:p w14:paraId="098EDF0F"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7A0BCA2A" w14:textId="77777777" w:rsidTr="000363C7">
        <w:trPr>
          <w:trHeight w:val="315"/>
        </w:trPr>
        <w:tc>
          <w:tcPr>
            <w:tcW w:w="97" w:type="dxa"/>
            <w:tcBorders>
              <w:top w:val="nil"/>
              <w:left w:val="nil"/>
              <w:bottom w:val="nil"/>
              <w:right w:val="nil"/>
            </w:tcBorders>
            <w:shd w:val="clear" w:color="auto" w:fill="auto"/>
            <w:noWrap/>
            <w:hideMark/>
          </w:tcPr>
          <w:p w14:paraId="0606A381"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47BB3EAA"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755FDF70"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2751903E"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31579E7A"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0967737C"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60C60242"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Apply sanctions fairly and equally for all policy violations - especially when violations are committed by management.</w:t>
            </w:r>
          </w:p>
        </w:tc>
      </w:tr>
      <w:tr w:rsidR="007018DE" w:rsidRPr="006B5AE0" w14:paraId="6C81597D" w14:textId="77777777" w:rsidTr="000363C7">
        <w:trPr>
          <w:trHeight w:val="300"/>
        </w:trPr>
        <w:tc>
          <w:tcPr>
            <w:tcW w:w="97" w:type="dxa"/>
            <w:tcBorders>
              <w:top w:val="nil"/>
              <w:left w:val="nil"/>
              <w:bottom w:val="nil"/>
              <w:right w:val="nil"/>
            </w:tcBorders>
            <w:shd w:val="clear" w:color="auto" w:fill="auto"/>
            <w:noWrap/>
            <w:hideMark/>
          </w:tcPr>
          <w:p w14:paraId="7F17746F"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41DAC554"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00D0FCDD"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6F5D78EA" w14:textId="77777777" w:rsidTr="000363C7">
        <w:trPr>
          <w:trHeight w:val="315"/>
        </w:trPr>
        <w:tc>
          <w:tcPr>
            <w:tcW w:w="97" w:type="dxa"/>
            <w:tcBorders>
              <w:top w:val="nil"/>
              <w:left w:val="nil"/>
              <w:bottom w:val="nil"/>
              <w:right w:val="nil"/>
            </w:tcBorders>
            <w:shd w:val="clear" w:color="auto" w:fill="auto"/>
            <w:noWrap/>
            <w:hideMark/>
          </w:tcPr>
          <w:p w14:paraId="3952FAE3"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3F6F99D3"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376D18CE"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21325166"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6FF4A04B"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xml:space="preserve"> </w:t>
            </w:r>
          </w:p>
        </w:tc>
        <w:tc>
          <w:tcPr>
            <w:tcW w:w="96" w:type="dxa"/>
            <w:tcBorders>
              <w:top w:val="nil"/>
              <w:left w:val="nil"/>
              <w:bottom w:val="nil"/>
              <w:right w:val="nil"/>
            </w:tcBorders>
            <w:shd w:val="clear" w:color="auto" w:fill="auto"/>
            <w:noWrap/>
            <w:hideMark/>
          </w:tcPr>
          <w:p w14:paraId="16B63DAF"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68690D5B"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Develop and test a communication chain of command for reporting and responding to security incidents.</w:t>
            </w:r>
          </w:p>
        </w:tc>
      </w:tr>
      <w:tr w:rsidR="007018DE" w:rsidRPr="006B5AE0" w14:paraId="2E5699E5" w14:textId="77777777" w:rsidTr="000363C7">
        <w:trPr>
          <w:trHeight w:val="300"/>
        </w:trPr>
        <w:tc>
          <w:tcPr>
            <w:tcW w:w="97" w:type="dxa"/>
            <w:tcBorders>
              <w:top w:val="nil"/>
              <w:left w:val="nil"/>
              <w:bottom w:val="nil"/>
              <w:right w:val="nil"/>
            </w:tcBorders>
            <w:shd w:val="clear" w:color="auto" w:fill="auto"/>
            <w:noWrap/>
            <w:hideMark/>
          </w:tcPr>
          <w:p w14:paraId="22697AC4"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43977A55"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253CF382"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303C29F4" w14:textId="77777777" w:rsidTr="000363C7">
        <w:trPr>
          <w:trHeight w:val="315"/>
        </w:trPr>
        <w:tc>
          <w:tcPr>
            <w:tcW w:w="97" w:type="dxa"/>
            <w:tcBorders>
              <w:top w:val="nil"/>
              <w:left w:val="nil"/>
              <w:bottom w:val="nil"/>
              <w:right w:val="nil"/>
            </w:tcBorders>
            <w:shd w:val="clear" w:color="auto" w:fill="auto"/>
            <w:noWrap/>
            <w:hideMark/>
          </w:tcPr>
          <w:p w14:paraId="4B5AAD99"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70C2A464"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76297A0D"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3E81628D"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0F223868"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2EDA9B30"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13805D20"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Schedule a review of the  assessment for an appropriate time after any new security measures have been implemented.</w:t>
            </w:r>
          </w:p>
        </w:tc>
      </w:tr>
      <w:tr w:rsidR="007018DE" w:rsidRPr="006B5AE0" w14:paraId="4FEB9B2E" w14:textId="77777777" w:rsidTr="000363C7">
        <w:trPr>
          <w:trHeight w:val="300"/>
        </w:trPr>
        <w:tc>
          <w:tcPr>
            <w:tcW w:w="97" w:type="dxa"/>
            <w:tcBorders>
              <w:top w:val="nil"/>
              <w:left w:val="nil"/>
              <w:bottom w:val="nil"/>
              <w:right w:val="nil"/>
            </w:tcBorders>
            <w:shd w:val="clear" w:color="auto" w:fill="auto"/>
            <w:noWrap/>
            <w:hideMark/>
          </w:tcPr>
          <w:p w14:paraId="04AE9178"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380F5EB1"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40B08BAF"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2151EB69" w14:textId="77777777" w:rsidTr="000363C7">
        <w:trPr>
          <w:trHeight w:val="300"/>
        </w:trPr>
        <w:tc>
          <w:tcPr>
            <w:tcW w:w="97" w:type="dxa"/>
            <w:tcBorders>
              <w:top w:val="nil"/>
              <w:left w:val="nil"/>
              <w:bottom w:val="nil"/>
              <w:right w:val="nil"/>
            </w:tcBorders>
            <w:shd w:val="clear" w:color="auto" w:fill="auto"/>
            <w:noWrap/>
            <w:hideMark/>
          </w:tcPr>
          <w:p w14:paraId="1CAD0F0D"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3627294F"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17688F66"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2A5846AC" w14:textId="77777777" w:rsidTr="000363C7">
        <w:trPr>
          <w:trHeight w:val="300"/>
        </w:trPr>
        <w:tc>
          <w:tcPr>
            <w:tcW w:w="7180" w:type="dxa"/>
            <w:gridSpan w:val="3"/>
            <w:tcBorders>
              <w:top w:val="nil"/>
              <w:left w:val="nil"/>
              <w:bottom w:val="nil"/>
              <w:right w:val="nil"/>
            </w:tcBorders>
            <w:shd w:val="clear" w:color="auto" w:fill="auto"/>
            <w:hideMark/>
          </w:tcPr>
          <w:p w14:paraId="5EC0ED31" w14:textId="77777777" w:rsidR="007018DE" w:rsidRPr="006B5AE0" w:rsidRDefault="007018DE" w:rsidP="000363C7">
            <w:pPr>
              <w:spacing w:after="0" w:line="240" w:lineRule="auto"/>
              <w:rPr>
                <w:rFonts w:ascii="Calibri" w:eastAsia="Times New Roman" w:hAnsi="Calibri" w:cs="Calibri"/>
                <w:b/>
                <w:bCs/>
                <w:color w:val="000000"/>
                <w:kern w:val="0"/>
                <w:lang w:val="en-US" w:eastAsia="en-GB"/>
                <w14:ligatures w14:val="none"/>
              </w:rPr>
            </w:pPr>
            <w:r w:rsidRPr="006B5AE0">
              <w:rPr>
                <w:rFonts w:ascii="Calibri" w:eastAsia="Times New Roman" w:hAnsi="Calibri" w:cs="Calibri"/>
                <w:b/>
                <w:bCs/>
                <w:color w:val="000000"/>
                <w:kern w:val="0"/>
                <w:lang w:val="en-US" w:eastAsia="en-GB"/>
                <w14:ligatures w14:val="none"/>
              </w:rPr>
              <w:t>General Security Risk Assessment</w:t>
            </w:r>
          </w:p>
        </w:tc>
      </w:tr>
      <w:tr w:rsidR="007018DE" w:rsidRPr="006B5AE0" w14:paraId="5FA4A408" w14:textId="77777777" w:rsidTr="000363C7">
        <w:trPr>
          <w:trHeight w:val="315"/>
        </w:trPr>
        <w:tc>
          <w:tcPr>
            <w:tcW w:w="97" w:type="dxa"/>
            <w:tcBorders>
              <w:top w:val="nil"/>
              <w:left w:val="nil"/>
              <w:bottom w:val="nil"/>
              <w:right w:val="nil"/>
            </w:tcBorders>
            <w:shd w:val="clear" w:color="auto" w:fill="auto"/>
            <w:noWrap/>
            <w:hideMark/>
          </w:tcPr>
          <w:p w14:paraId="179BEE1B" w14:textId="77777777" w:rsidR="007018DE" w:rsidRPr="006B5AE0" w:rsidRDefault="007018DE" w:rsidP="000363C7">
            <w:pPr>
              <w:spacing w:after="0" w:line="240" w:lineRule="auto"/>
              <w:rPr>
                <w:rFonts w:ascii="Calibri" w:eastAsia="Times New Roman" w:hAnsi="Calibri" w:cs="Calibri"/>
                <w:b/>
                <w:bCs/>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540A4F6F"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2A96360F"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52548247"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4A35A4CB"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06FFCA14"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1DF81BF0"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All business associates and subcontractors have been identified and the required Agreements are reviewed and up to date.</w:t>
            </w:r>
          </w:p>
        </w:tc>
      </w:tr>
      <w:tr w:rsidR="007018DE" w:rsidRPr="006B5AE0" w14:paraId="48BFC7FF" w14:textId="77777777" w:rsidTr="000363C7">
        <w:trPr>
          <w:trHeight w:val="300"/>
        </w:trPr>
        <w:tc>
          <w:tcPr>
            <w:tcW w:w="97" w:type="dxa"/>
            <w:tcBorders>
              <w:top w:val="nil"/>
              <w:left w:val="nil"/>
              <w:bottom w:val="nil"/>
              <w:right w:val="nil"/>
            </w:tcBorders>
            <w:shd w:val="clear" w:color="auto" w:fill="auto"/>
            <w:noWrap/>
            <w:hideMark/>
          </w:tcPr>
          <w:p w14:paraId="0F16D18F"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797226C6"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2B46733D"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5648D8D8" w14:textId="77777777" w:rsidTr="000363C7">
        <w:trPr>
          <w:trHeight w:val="315"/>
        </w:trPr>
        <w:tc>
          <w:tcPr>
            <w:tcW w:w="97" w:type="dxa"/>
            <w:tcBorders>
              <w:top w:val="nil"/>
              <w:left w:val="nil"/>
              <w:bottom w:val="nil"/>
              <w:right w:val="nil"/>
            </w:tcBorders>
            <w:shd w:val="clear" w:color="auto" w:fill="auto"/>
            <w:noWrap/>
            <w:hideMark/>
          </w:tcPr>
          <w:p w14:paraId="00685D81"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3ED7C580"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76C09CB6"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444F6863"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43B3B182"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5FAD964D"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216BEC27"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xml:space="preserve">We maintain copies of business associates' and subcontractors' security policies to monitor compliance with HIPAA. </w:t>
            </w:r>
          </w:p>
        </w:tc>
      </w:tr>
      <w:tr w:rsidR="007018DE" w:rsidRPr="006B5AE0" w14:paraId="5A90D3BB" w14:textId="77777777" w:rsidTr="000363C7">
        <w:trPr>
          <w:trHeight w:val="300"/>
        </w:trPr>
        <w:tc>
          <w:tcPr>
            <w:tcW w:w="97" w:type="dxa"/>
            <w:tcBorders>
              <w:top w:val="nil"/>
              <w:left w:val="nil"/>
              <w:bottom w:val="nil"/>
              <w:right w:val="nil"/>
            </w:tcBorders>
            <w:shd w:val="clear" w:color="auto" w:fill="auto"/>
            <w:noWrap/>
            <w:hideMark/>
          </w:tcPr>
          <w:p w14:paraId="35647E19"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6B4660A4"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05F67270"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48EC33C1" w14:textId="77777777" w:rsidTr="000363C7">
        <w:trPr>
          <w:trHeight w:val="315"/>
        </w:trPr>
        <w:tc>
          <w:tcPr>
            <w:tcW w:w="97" w:type="dxa"/>
            <w:tcBorders>
              <w:top w:val="nil"/>
              <w:left w:val="nil"/>
              <w:bottom w:val="nil"/>
              <w:right w:val="nil"/>
            </w:tcBorders>
            <w:shd w:val="clear" w:color="auto" w:fill="auto"/>
            <w:noWrap/>
            <w:hideMark/>
          </w:tcPr>
          <w:p w14:paraId="01178ABF"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7F3284BE"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501B788A"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5375B166"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288A42FD"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5B38AF83"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28B218FF"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Data flows are mapped internally and with business associates or subcontractors.</w:t>
            </w:r>
          </w:p>
        </w:tc>
      </w:tr>
      <w:tr w:rsidR="007018DE" w:rsidRPr="006B5AE0" w14:paraId="69E2F2A6" w14:textId="77777777" w:rsidTr="000363C7">
        <w:trPr>
          <w:trHeight w:val="300"/>
        </w:trPr>
        <w:tc>
          <w:tcPr>
            <w:tcW w:w="97" w:type="dxa"/>
            <w:tcBorders>
              <w:top w:val="nil"/>
              <w:left w:val="nil"/>
              <w:bottom w:val="nil"/>
              <w:right w:val="nil"/>
            </w:tcBorders>
            <w:shd w:val="clear" w:color="auto" w:fill="auto"/>
            <w:noWrap/>
            <w:hideMark/>
          </w:tcPr>
          <w:p w14:paraId="652369D3"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1A9FA057"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78D6F787"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78369F9F" w14:textId="77777777" w:rsidTr="000363C7">
        <w:trPr>
          <w:trHeight w:val="315"/>
        </w:trPr>
        <w:tc>
          <w:tcPr>
            <w:tcW w:w="97" w:type="dxa"/>
            <w:tcBorders>
              <w:top w:val="nil"/>
              <w:left w:val="nil"/>
              <w:bottom w:val="nil"/>
              <w:right w:val="nil"/>
            </w:tcBorders>
            <w:shd w:val="clear" w:color="auto" w:fill="auto"/>
            <w:noWrap/>
            <w:hideMark/>
          </w:tcPr>
          <w:p w14:paraId="4283A6D7"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4FA46C75"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71E1A2FC"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6A5ECA90"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62967D30"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424D7FF7"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3233054B"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xml:space="preserve">We conduct penetration testing on all information systems, devices, software platforms, and apps. </w:t>
            </w:r>
          </w:p>
        </w:tc>
      </w:tr>
      <w:tr w:rsidR="007018DE" w:rsidRPr="006B5AE0" w14:paraId="11652B47" w14:textId="77777777" w:rsidTr="000363C7">
        <w:trPr>
          <w:trHeight w:val="300"/>
        </w:trPr>
        <w:tc>
          <w:tcPr>
            <w:tcW w:w="97" w:type="dxa"/>
            <w:tcBorders>
              <w:top w:val="nil"/>
              <w:left w:val="nil"/>
              <w:bottom w:val="nil"/>
              <w:right w:val="nil"/>
            </w:tcBorders>
            <w:shd w:val="clear" w:color="auto" w:fill="auto"/>
            <w:noWrap/>
            <w:hideMark/>
          </w:tcPr>
          <w:p w14:paraId="518DD89E"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49BC0B3A"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4E078424"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r w:rsidR="007018DE" w:rsidRPr="006B5AE0" w14:paraId="423C7DC9" w14:textId="77777777" w:rsidTr="000363C7">
        <w:trPr>
          <w:trHeight w:val="315"/>
        </w:trPr>
        <w:tc>
          <w:tcPr>
            <w:tcW w:w="97" w:type="dxa"/>
            <w:tcBorders>
              <w:top w:val="nil"/>
              <w:left w:val="nil"/>
              <w:bottom w:val="nil"/>
              <w:right w:val="nil"/>
            </w:tcBorders>
            <w:shd w:val="clear" w:color="auto" w:fill="auto"/>
            <w:noWrap/>
            <w:hideMark/>
          </w:tcPr>
          <w:p w14:paraId="713A003B"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96" w:type="dxa"/>
            <w:tcBorders>
              <w:top w:val="nil"/>
              <w:left w:val="nil"/>
              <w:bottom w:val="nil"/>
              <w:right w:val="nil"/>
            </w:tcBorders>
            <w:shd w:val="clear" w:color="auto" w:fill="auto"/>
            <w:noWrap/>
            <w:hideMark/>
          </w:tcPr>
          <w:p w14:paraId="5927D589"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tcBorders>
              <w:top w:val="nil"/>
              <w:left w:val="nil"/>
              <w:bottom w:val="nil"/>
              <w:right w:val="nil"/>
            </w:tcBorders>
            <w:shd w:val="clear" w:color="auto" w:fill="auto"/>
            <w:noWrap/>
            <w:hideMark/>
          </w:tcPr>
          <w:p w14:paraId="6837DD95"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r>
      <w:tr w:rsidR="007018DE" w:rsidRPr="006B5AE0" w14:paraId="7DBBC5BE" w14:textId="77777777" w:rsidTr="000363C7">
        <w:trPr>
          <w:trHeight w:val="315"/>
        </w:trPr>
        <w:tc>
          <w:tcPr>
            <w:tcW w:w="97" w:type="dxa"/>
            <w:tcBorders>
              <w:top w:val="single" w:sz="8" w:space="0" w:color="auto"/>
              <w:left w:val="single" w:sz="8" w:space="0" w:color="auto"/>
              <w:bottom w:val="single" w:sz="8" w:space="0" w:color="auto"/>
              <w:right w:val="single" w:sz="8" w:space="0" w:color="auto"/>
            </w:tcBorders>
            <w:shd w:val="clear" w:color="auto" w:fill="auto"/>
            <w:noWrap/>
            <w:hideMark/>
          </w:tcPr>
          <w:p w14:paraId="25B26E00"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w:t>
            </w:r>
          </w:p>
        </w:tc>
        <w:tc>
          <w:tcPr>
            <w:tcW w:w="96" w:type="dxa"/>
            <w:tcBorders>
              <w:top w:val="nil"/>
              <w:left w:val="nil"/>
              <w:bottom w:val="nil"/>
              <w:right w:val="nil"/>
            </w:tcBorders>
            <w:shd w:val="clear" w:color="auto" w:fill="auto"/>
            <w:noWrap/>
            <w:hideMark/>
          </w:tcPr>
          <w:p w14:paraId="4932B1A5"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6987" w:type="dxa"/>
            <w:vMerge w:val="restart"/>
            <w:tcBorders>
              <w:top w:val="nil"/>
              <w:left w:val="nil"/>
              <w:bottom w:val="nil"/>
              <w:right w:val="nil"/>
            </w:tcBorders>
            <w:shd w:val="clear" w:color="auto" w:fill="auto"/>
            <w:hideMark/>
          </w:tcPr>
          <w:p w14:paraId="38D5D0E5"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r w:rsidRPr="006B5AE0">
              <w:rPr>
                <w:rFonts w:ascii="Calibri" w:eastAsia="Times New Roman" w:hAnsi="Calibri" w:cs="Calibri"/>
                <w:color w:val="000000"/>
                <w:kern w:val="0"/>
                <w:lang w:val="en-US" w:eastAsia="en-GB"/>
                <w14:ligatures w14:val="none"/>
              </w:rPr>
              <w:t xml:space="preserve">We test our workforce's susceptibility to phishing and other social engineering techniques. </w:t>
            </w:r>
          </w:p>
        </w:tc>
      </w:tr>
      <w:tr w:rsidR="007018DE" w:rsidRPr="006B5AE0" w14:paraId="15F6EFE4" w14:textId="77777777" w:rsidTr="000363C7">
        <w:trPr>
          <w:trHeight w:val="300"/>
        </w:trPr>
        <w:tc>
          <w:tcPr>
            <w:tcW w:w="97" w:type="dxa"/>
            <w:tcBorders>
              <w:top w:val="nil"/>
              <w:left w:val="nil"/>
              <w:bottom w:val="nil"/>
              <w:right w:val="nil"/>
            </w:tcBorders>
            <w:shd w:val="clear" w:color="auto" w:fill="auto"/>
            <w:noWrap/>
            <w:hideMark/>
          </w:tcPr>
          <w:p w14:paraId="279E0116"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c>
          <w:tcPr>
            <w:tcW w:w="96" w:type="dxa"/>
            <w:tcBorders>
              <w:top w:val="nil"/>
              <w:left w:val="nil"/>
              <w:bottom w:val="nil"/>
              <w:right w:val="nil"/>
            </w:tcBorders>
            <w:shd w:val="clear" w:color="auto" w:fill="auto"/>
            <w:noWrap/>
            <w:hideMark/>
          </w:tcPr>
          <w:p w14:paraId="739C7498" w14:textId="77777777" w:rsidR="007018DE" w:rsidRPr="006B5AE0" w:rsidRDefault="007018DE" w:rsidP="000363C7">
            <w:pPr>
              <w:spacing w:after="0" w:line="240" w:lineRule="auto"/>
              <w:rPr>
                <w:rFonts w:ascii="Times New Roman" w:eastAsia="Times New Roman" w:hAnsi="Times New Roman" w:cs="Times New Roman"/>
                <w:kern w:val="0"/>
                <w:sz w:val="20"/>
                <w:szCs w:val="20"/>
                <w:lang w:val="en-US" w:eastAsia="en-GB"/>
                <w14:ligatures w14:val="none"/>
              </w:rPr>
            </w:pPr>
          </w:p>
        </w:tc>
        <w:tc>
          <w:tcPr>
            <w:tcW w:w="6987" w:type="dxa"/>
            <w:vMerge/>
            <w:tcBorders>
              <w:top w:val="nil"/>
              <w:left w:val="nil"/>
              <w:bottom w:val="nil"/>
              <w:right w:val="nil"/>
            </w:tcBorders>
            <w:vAlign w:val="center"/>
            <w:hideMark/>
          </w:tcPr>
          <w:p w14:paraId="5431CF9F" w14:textId="77777777" w:rsidR="007018DE" w:rsidRPr="006B5AE0" w:rsidRDefault="007018DE" w:rsidP="000363C7">
            <w:pPr>
              <w:spacing w:after="0" w:line="240" w:lineRule="auto"/>
              <w:rPr>
                <w:rFonts w:ascii="Calibri" w:eastAsia="Times New Roman" w:hAnsi="Calibri" w:cs="Calibri"/>
                <w:color w:val="000000"/>
                <w:kern w:val="0"/>
                <w:lang w:val="en-US" w:eastAsia="en-GB"/>
                <w14:ligatures w14:val="none"/>
              </w:rPr>
            </w:pPr>
          </w:p>
        </w:tc>
      </w:tr>
    </w:tbl>
    <w:p w14:paraId="3D5DAB3C" w14:textId="77777777" w:rsidR="007018DE" w:rsidRPr="006B5AE0" w:rsidRDefault="007018DE" w:rsidP="007018DE">
      <w:pPr>
        <w:spacing w:line="235" w:lineRule="atLeast"/>
        <w:rPr>
          <w:lang w:val="en-US"/>
        </w:rPr>
      </w:pPr>
    </w:p>
    <w:p w14:paraId="4D7EF97C" w14:textId="77777777" w:rsidR="007018DE" w:rsidRPr="006B5AE0" w:rsidRDefault="007018DE" w:rsidP="007018DE">
      <w:pPr>
        <w:spacing w:line="235" w:lineRule="atLeast"/>
        <w:rPr>
          <w:lang w:val="en-US"/>
        </w:rPr>
      </w:pPr>
    </w:p>
    <w:p w14:paraId="299C9021" w14:textId="77777777" w:rsidR="00804116" w:rsidRDefault="00804116"/>
    <w:sectPr w:rsidR="008041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8DE"/>
    <w:rsid w:val="001037EE"/>
    <w:rsid w:val="007018DE"/>
    <w:rsid w:val="00804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13BA"/>
  <w15:chartTrackingRefBased/>
  <w15:docId w15:val="{A1C769EA-0F0F-48A6-9E5C-7B4A3518F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8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Kelleher</dc:creator>
  <cp:keywords/>
  <dc:description/>
  <cp:lastModifiedBy>Andy Kelleher</cp:lastModifiedBy>
  <cp:revision>1</cp:revision>
  <dcterms:created xsi:type="dcterms:W3CDTF">2023-10-10T10:08:00Z</dcterms:created>
  <dcterms:modified xsi:type="dcterms:W3CDTF">2023-10-10T10:09:00Z</dcterms:modified>
</cp:coreProperties>
</file>